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FFD1" w14:textId="77777777" w:rsidR="00614D2D" w:rsidRPr="00614D2D" w:rsidRDefault="00614D2D" w:rsidP="00614D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4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Margie </w:t>
      </w:r>
      <w:proofErr w:type="spellStart"/>
      <w:r w:rsidRPr="00614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Hughto</w:t>
      </w:r>
      <w:proofErr w:type="spellEnd"/>
      <w:r w:rsidRPr="00614D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4D2D">
        <w:rPr>
          <w:rFonts w:ascii="Times New Roman" w:eastAsia="Times New Roman" w:hAnsi="Times New Roman" w:cs="Times New Roman"/>
          <w:color w:val="000000"/>
        </w:rPr>
        <w:t>6970 Henderson Rd. • Jamesville, NY 13078</w:t>
      </w:r>
      <w:r w:rsidRPr="00614D2D">
        <w:rPr>
          <w:rFonts w:ascii="Times New Roman" w:eastAsia="Times New Roman" w:hAnsi="Times New Roman" w:cs="Times New Roman"/>
          <w:color w:val="000000"/>
        </w:rPr>
        <w:br/>
        <w:t>mhughto@syr.edu • 315-882-5410 • MargieHughtoStudio.com</w:t>
      </w:r>
      <w:r w:rsidRPr="00614D2D">
        <w:rPr>
          <w:rFonts w:ascii="Times New Roman" w:eastAsia="Times New Roman" w:hAnsi="Times New Roman" w:cs="Times New Roman"/>
          <w:color w:val="000000"/>
        </w:rPr>
        <w:br/>
      </w:r>
      <w:r w:rsidRPr="00614D2D">
        <w:rPr>
          <w:rFonts w:ascii="Times New Roman" w:eastAsia="Times New Roman" w:hAnsi="Times New Roman" w:cs="Times New Roman"/>
          <w:color w:val="000000"/>
        </w:rPr>
        <w:br/>
      </w:r>
    </w:p>
    <w:p w14:paraId="4C49EDC9" w14:textId="77777777" w:rsidR="00614D2D" w:rsidRPr="00614D2D" w:rsidRDefault="00614D2D" w:rsidP="00614D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b/>
          <w:bCs/>
          <w:color w:val="000000"/>
        </w:rPr>
        <w:t>2020 CV/Resume</w:t>
      </w:r>
    </w:p>
    <w:p w14:paraId="4B341155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</w:rPr>
        <w:t> </w:t>
      </w:r>
    </w:p>
    <w:p w14:paraId="2789D780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Educational Background:</w:t>
      </w:r>
    </w:p>
    <w:p w14:paraId="6E1D195F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1971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MFA Ceramics, Cranbrook Academy of Art, Bloomfield Hills Michigan</w:t>
      </w:r>
    </w:p>
    <w:p w14:paraId="6D63437A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1966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BS Art Education, SUNY Buffalo, Buffalo, NY</w:t>
      </w:r>
    </w:p>
    <w:p w14:paraId="142083CD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6D1947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Employment History: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7A6F8F68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1994-Present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School of Art and Design, Studio Arts, Syracuse University</w:t>
      </w:r>
    </w:p>
    <w:p w14:paraId="24DD8816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Full Professor, Chair, Ceramic Department</w:t>
      </w:r>
    </w:p>
    <w:p w14:paraId="61BA7ED8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 xml:space="preserve">1984-1994 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School of Art, Syracuse University, Associate Professor</w:t>
      </w:r>
    </w:p>
    <w:p w14:paraId="4AA10FEA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1974-1984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School of Art and University College, Syracuse University, Assistant Professor</w:t>
      </w:r>
    </w:p>
    <w:p w14:paraId="1FEC6FFB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1977-1982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Resident Ceramist and Director Syracuse Clay Institute, Syracuse University</w:t>
      </w:r>
    </w:p>
    <w:p w14:paraId="4C90C035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1976-1982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>Part-time Curator of Ceramics, Everson Museum of Art, Syracuse, New York</w:t>
      </w:r>
    </w:p>
    <w:p w14:paraId="682A8ACB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1B69E8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Business History:</w:t>
      </w:r>
    </w:p>
    <w:p w14:paraId="0DBAD329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1985-Present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Margie </w:t>
      </w:r>
      <w:proofErr w:type="spellStart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>Hughto</w:t>
      </w:r>
      <w:proofErr w:type="spellEnd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 xml:space="preserve"> Studio</w:t>
      </w: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53437242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I have been a woman owned business since 1985.  Since 1988, the business has </w:t>
      </w:r>
      <w:proofErr w:type="gramStart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>been located in</w:t>
      </w:r>
      <w:proofErr w:type="gramEnd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 xml:space="preserve"> a 6,000 square foot space with my employees and all the equipment necessary to produce my large-scale ceramic artworks.  </w:t>
      </w:r>
      <w:proofErr w:type="gramStart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>The majority of</w:t>
      </w:r>
      <w:proofErr w:type="gramEnd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 xml:space="preserve"> the work I have done has been wall oriented because that is why my clients desired.  I </w:t>
      </w:r>
      <w:proofErr w:type="gramStart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>am able to</w:t>
      </w:r>
      <w:proofErr w:type="gramEnd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 xml:space="preserve"> create freestanding artwork that can be interactive i.e. seating or water-feature.  I have also utilized floor and pillars in some of the public artworks.  Although most of the works are ceramic, I often work in mixed media and combine glass, copper, or steel with the clay. In one project, I covered a set of windows with handmade paper.  </w:t>
      </w:r>
    </w:p>
    <w:p w14:paraId="5D8327D0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9B4E9A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Selected Large Scale and Public Art Commissions: 1982-Present:</w:t>
      </w:r>
    </w:p>
    <w:p w14:paraId="60231CF8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Lincoln Center, The Lincoln Hotel, Dallas Texas</w:t>
      </w:r>
    </w:p>
    <w:p w14:paraId="3E1B4AAF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American Trans Tech, Jacksonville Florida</w:t>
      </w:r>
    </w:p>
    <w:p w14:paraId="380CE754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Niagara Frontier Transit Authority, Buffalo, NY</w:t>
      </w:r>
    </w:p>
    <w:p w14:paraId="62134D7E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Guy Carpenter Company, World Trade Center, Tower II, New York City NY</w:t>
      </w:r>
    </w:p>
    <w:p w14:paraId="1990BBA9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Randolph Loan and Savings, Randolph, MA</w:t>
      </w:r>
    </w:p>
    <w:p w14:paraId="607BF08C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Combined Jewish Philanthropies Building, Boston MA</w:t>
      </w:r>
    </w:p>
    <w:p w14:paraId="0DC826DE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Connecticut Council for the Arts, Connecticut State University, Pathobiology Building Hartford, CT</w:t>
      </w:r>
    </w:p>
    <w:p w14:paraId="5287DDBA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 Merck Company, Rahway NJ</w:t>
      </w:r>
    </w:p>
    <w:p w14:paraId="4152028F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News/Sun Sentinel Newspaper, Ft, Lauderdale FL</w:t>
      </w:r>
    </w:p>
    <w:p w14:paraId="02390790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St. Louis Galleria, St. Louis MO</w:t>
      </w:r>
    </w:p>
    <w:p w14:paraId="60E3CA18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American Association of Retired Persons, Washington DC</w:t>
      </w:r>
    </w:p>
    <w:p w14:paraId="1DCCF010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Port Authority of New York City Path Station 6th avenue and 9th street New York City</w:t>
      </w:r>
    </w:p>
    <w:p w14:paraId="5A224B29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Mayo Clinic, Rochester MN</w:t>
      </w:r>
    </w:p>
    <w:p w14:paraId="70AA4A52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World Bank, Washington DC</w:t>
      </w:r>
    </w:p>
    <w:p w14:paraId="4FF2113E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>Sommerlin</w:t>
      </w:r>
      <w:proofErr w:type="spellEnd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 xml:space="preserve"> Casino and Spa, Las Vegas NV</w:t>
      </w:r>
    </w:p>
    <w:p w14:paraId="148C4F44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Blodgett School Library and Dream Center, Syracuse NY</w:t>
      </w:r>
    </w:p>
    <w:p w14:paraId="65C9B213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National Association of Secondary School Principals, Washington DC</w:t>
      </w:r>
    </w:p>
    <w:p w14:paraId="05C182F5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Rosemond Gifford Zoo, Syracuse, NY</w:t>
      </w:r>
    </w:p>
    <w:p w14:paraId="6BC9B4BD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Hampden Square, Bethesda MD</w:t>
      </w:r>
    </w:p>
    <w:p w14:paraId="3427984B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>iSchool</w:t>
      </w:r>
      <w:proofErr w:type="spellEnd"/>
      <w:r w:rsidRPr="00614D2D">
        <w:rPr>
          <w:rFonts w:ascii="Calibri" w:eastAsia="Times New Roman" w:hAnsi="Calibri" w:cs="Calibri"/>
          <w:color w:val="000000"/>
          <w:sz w:val="20"/>
          <w:szCs w:val="20"/>
        </w:rPr>
        <w:t>, Syracuse University, Syracuse, NY</w:t>
      </w:r>
    </w:p>
    <w:p w14:paraId="6E0A42CB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Centro Bus Transfer Hub, Syracuse NY</w:t>
      </w:r>
    </w:p>
    <w:p w14:paraId="1AB165E0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Metropolitan Transit Authority Arts for Transit 81st Street Subway Station NYC</w:t>
      </w:r>
    </w:p>
    <w:p w14:paraId="229E0D3B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Metropolitan Transit Authority Arts for Transit Fulton Street Transportation Center, NYC</w:t>
      </w:r>
    </w:p>
    <w:p w14:paraId="246E5585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Celebrity Cruise Boats “Silhouette and Reflection”</w:t>
      </w:r>
    </w:p>
    <w:p w14:paraId="37D394ED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Upstate Cancer Hospital, Syracuse NY</w:t>
      </w:r>
    </w:p>
    <w:p w14:paraId="4B05181F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color w:val="000000"/>
          <w:sz w:val="20"/>
          <w:szCs w:val="20"/>
        </w:rPr>
        <w:t>SUNY Brockport, Liberal Arts Building, Brockport NY</w:t>
      </w:r>
    </w:p>
    <w:p w14:paraId="1D7B36CE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F232A3" w14:textId="77777777" w:rsidR="00614D2D" w:rsidRPr="00614D2D" w:rsidRDefault="00614D2D" w:rsidP="00614D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4D2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Selected Works in Public and Private Collections: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4347"/>
      </w:tblGrid>
      <w:tr w:rsidR="00614D2D" w:rsidRPr="00614D2D" w14:paraId="3E1BCF78" w14:textId="77777777" w:rsidTr="00614D2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D5AB9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Albright-Knox Art Gallery, Buffalo, NY </w:t>
            </w:r>
          </w:p>
          <w:p w14:paraId="41DE5E4C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Aluisse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Corporation, NY, NY </w:t>
            </w:r>
          </w:p>
          <w:p w14:paraId="0AD46374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Transtech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Jacksonville, FL </w:t>
            </w:r>
          </w:p>
          <w:p w14:paraId="10F80474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 &amp; T Corporation, Atlanta, GA </w:t>
            </w:r>
          </w:p>
          <w:p w14:paraId="15CF892B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Atlantic Mutual, Madison, NJ </w:t>
            </w:r>
          </w:p>
          <w:p w14:paraId="55CE04D8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Federal Savings and Loan, Baltimore, MD </w:t>
            </w:r>
          </w:p>
          <w:p w14:paraId="5B9CC495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Medical Center, Baltimore, MD </w:t>
            </w:r>
          </w:p>
          <w:p w14:paraId="282E7A79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of America, New York, NY </w:t>
            </w:r>
          </w:p>
          <w:p w14:paraId="1A1D2E7B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 Cross-Blue Shield, Detroit, MI </w:t>
            </w:r>
          </w:p>
          <w:p w14:paraId="6C8CD2D6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NYNEX, NY </w:t>
            </w:r>
          </w:p>
          <w:p w14:paraId="718157BF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Oakhill Business Park, Charlotte, NC </w:t>
            </w:r>
          </w:p>
          <w:p w14:paraId="0A102BE8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Orlando Regional Medical Center, Orlando, FL </w:t>
            </w:r>
          </w:p>
          <w:p w14:paraId="29711DF4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Presbyterian Hospital, Philadelphia, PA </w:t>
            </w:r>
          </w:p>
          <w:p w14:paraId="7396D5BB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Prudential Insurance Company, Washington, D.C. </w:t>
            </w:r>
          </w:p>
          <w:p w14:paraId="7C925AB2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Randolph Loan and Savings Bank, Randolph, MA </w:t>
            </w:r>
          </w:p>
          <w:p w14:paraId="15AE50EF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Rockefeller Foundation, New York, NY </w:t>
            </w:r>
          </w:p>
          <w:p w14:paraId="5B639473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Charles </w:t>
            </w: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Schwaab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Inc., San Francisco, CA </w:t>
            </w:r>
          </w:p>
          <w:p w14:paraId="1642DF64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Scottsville Towers, Rochester, NY </w:t>
            </w:r>
          </w:p>
          <w:p w14:paraId="1E80AA1D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Strook, Strook, and Levan, New York, NY </w:t>
            </w:r>
          </w:p>
          <w:p w14:paraId="490AE982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Business Administration, New York, NY </w:t>
            </w:r>
          </w:p>
          <w:p w14:paraId="42AD0B4D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Solomon Brothers Inc., St Louis, MO </w:t>
            </w:r>
          </w:p>
          <w:p w14:paraId="0397521B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Louis Galleria, St Louis, MO </w:t>
            </w:r>
          </w:p>
          <w:p w14:paraId="5F359413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Sun-</w:t>
            </w: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Sentinal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Newspaper, Fort Lauderdale, FL </w:t>
            </w:r>
          </w:p>
          <w:p w14:paraId="257E7492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Surreal Holdings, Inc., Toronto, Ontario </w:t>
            </w:r>
          </w:p>
          <w:p w14:paraId="7F4ACC71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Tropicana Orange Juice, FL </w:t>
            </w:r>
          </w:p>
          <w:p w14:paraId="73920F39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Tupperware International Headquarters, Orlando, FL </w:t>
            </w:r>
          </w:p>
          <w:p w14:paraId="455EE76E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Energy Resources, Houston, TX </w:t>
            </w:r>
          </w:p>
          <w:p w14:paraId="64E14C30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News and World Report, Washington, D.C. </w:t>
            </w:r>
          </w:p>
          <w:p w14:paraId="3234B67D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Waltham Savings Bank, Waltham, MA </w:t>
            </w:r>
          </w:p>
          <w:p w14:paraId="2B49A637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Waverly Hotel, Atlanta, GA </w:t>
            </w:r>
          </w:p>
          <w:p w14:paraId="437A466D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Charles A. </w:t>
            </w: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Wustum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Museum of Fine Arts, Racine, WI </w:t>
            </w:r>
          </w:p>
          <w:p w14:paraId="44EC9126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Boatmen’s Bank of St Louis County, St Louis, MI </w:t>
            </w:r>
          </w:p>
          <w:p w14:paraId="42893892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Boorstein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Freed, </w:t>
            </w: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Zelechowsky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Levine and Cohn, Chicago, IL </w:t>
            </w:r>
          </w:p>
          <w:p w14:paraId="254C03BF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Brainerd Art Gallery, State University College of Arts and Science, Potsdam, NY </w:t>
            </w:r>
          </w:p>
          <w:p w14:paraId="70386D88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Bristol Hotel, Washington, D.C. </w:t>
            </w:r>
          </w:p>
          <w:p w14:paraId="3FCEEE9F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Guy Carpenter Co., World Trade Center, New York, New York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5191D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Chase Lincoln Bank, Rochester, NY </w:t>
            </w:r>
          </w:p>
          <w:p w14:paraId="58C12EB9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Cincinnati Museum of Art, Cincinnati, OH </w:t>
            </w:r>
          </w:p>
          <w:p w14:paraId="062A4A1A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Combined Jewish Philanthropies, Boston, MA </w:t>
            </w:r>
          </w:p>
          <w:p w14:paraId="1F696CB0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State University, Hartford, CT </w:t>
            </w:r>
          </w:p>
          <w:p w14:paraId="2A7B59FB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Cranbrook Academy of Art Gallery, Bloomfield Hills, MI </w:t>
            </w:r>
          </w:p>
          <w:p w14:paraId="5937B4F2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Crowne Plaza Hotel, New York, NY </w:t>
            </w:r>
          </w:p>
          <w:p w14:paraId="49257BAF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Cupertino City Center, Cupertino, CA </w:t>
            </w:r>
          </w:p>
          <w:p w14:paraId="3E06C543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Davis, Polk and Wardwell, Washington, D.C. </w:t>
            </w:r>
          </w:p>
          <w:p w14:paraId="24CA6944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Diamond Shamrock Corp., Dallas, TX </w:t>
            </w:r>
          </w:p>
          <w:p w14:paraId="04352BF3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Doubletree Hotel, Orange, CA </w:t>
            </w:r>
          </w:p>
          <w:p w14:paraId="06E3BF61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Desdner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Bank, New York, NY </w:t>
            </w:r>
          </w:p>
          <w:p w14:paraId="6A31A542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Eisai Research Institute, Andover, MA </w:t>
            </w:r>
          </w:p>
          <w:p w14:paraId="0D9DB796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Everson Museum of Art, Syracuse, NY </w:t>
            </w:r>
          </w:p>
          <w:p w14:paraId="7698AA77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Electric, New York, NY </w:t>
            </w:r>
          </w:p>
          <w:p w14:paraId="59D0812E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 Health Association, Washington, D.C. </w:t>
            </w:r>
          </w:p>
          <w:p w14:paraId="2EF8958F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Hilton Head Hyatt, Hilton Head, SC </w:t>
            </w:r>
          </w:p>
          <w:p w14:paraId="118E4C3E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Hunter Museum of Art, Georgia </w:t>
            </w:r>
          </w:p>
          <w:p w14:paraId="1B0FB055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Hyatt Regency Hotel, Bethesda Metro Center, MDIBM, Atlanta, GA </w:t>
            </w:r>
          </w:p>
          <w:p w14:paraId="43EC5D22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IBM, Burlington, VT </w:t>
            </w:r>
          </w:p>
          <w:p w14:paraId="5DBDBA4A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IBM, Glendale, NY </w:t>
            </w:r>
          </w:p>
          <w:p w14:paraId="52A09A06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IBM, Manassas, VA </w:t>
            </w:r>
          </w:p>
          <w:p w14:paraId="7641BCA8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Paper Co., Memphis, TN </w:t>
            </w:r>
          </w:p>
          <w:p w14:paraId="52EF6920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Kodak, Rochester, NY </w:t>
            </w:r>
          </w:p>
          <w:p w14:paraId="45A0C046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Koteen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Naftlin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Washington, D.C. </w:t>
            </w:r>
          </w:p>
          <w:p w14:paraId="42FD1A7E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Latham, Watkins and Hills, Washington, D.C. </w:t>
            </w:r>
          </w:p>
          <w:p w14:paraId="02EE1E2E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Lincoln Center, Radisson Hotel, Dallas, TX </w:t>
            </w:r>
          </w:p>
          <w:p w14:paraId="04088C5A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Mangaro</w:t>
            </w:r>
            <w:proofErr w:type="spellEnd"/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Corp., Boston, MA </w:t>
            </w:r>
          </w:p>
          <w:p w14:paraId="56FD10AB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Marina Casino, Atlantic City, NJ </w:t>
            </w:r>
          </w:p>
          <w:p w14:paraId="457554E4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Mayo Clinic, Jacksonville, FL </w:t>
            </w:r>
          </w:p>
          <w:p w14:paraId="41468525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Menlo Park place, Menlo, CA </w:t>
            </w:r>
          </w:p>
          <w:p w14:paraId="496EBFDF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Mercantile Trust Company, N.A. St Louis, MI </w:t>
            </w:r>
          </w:p>
          <w:p w14:paraId="38C3A946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Merck and Co., Rahway, NJ </w:t>
            </w:r>
          </w:p>
          <w:p w14:paraId="4541C569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Montgomery Museum of Fine Arts, Montgomery, AL </w:t>
            </w:r>
          </w:p>
          <w:p w14:paraId="073F24F7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Morrison and Foerster, Washington, D.C. </w:t>
            </w:r>
          </w:p>
          <w:p w14:paraId="1C79C6B7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Museum of Fine Arts, Boston, MA </w:t>
            </w:r>
          </w:p>
          <w:p w14:paraId="06C909B0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American Insurance Company, Denver, CO </w:t>
            </w:r>
          </w:p>
          <w:p w14:paraId="6985690C" w14:textId="77777777" w:rsidR="00614D2D" w:rsidRPr="00614D2D" w:rsidRDefault="00614D2D" w:rsidP="0061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B66A58" w14:textId="77777777" w:rsidR="00614D2D" w:rsidRPr="00614D2D" w:rsidRDefault="00614D2D">
      <w:pPr>
        <w:rPr>
          <w:sz w:val="20"/>
          <w:szCs w:val="20"/>
        </w:rPr>
      </w:pPr>
    </w:p>
    <w:sectPr w:rsidR="00614D2D" w:rsidRPr="0061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2D"/>
    <w:rsid w:val="006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1F1D"/>
  <w15:chartTrackingRefBased/>
  <w15:docId w15:val="{1B394C9F-4C69-49AE-BD7D-BFB6BD6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3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 Hein</dc:creator>
  <cp:keywords/>
  <dc:description/>
  <cp:lastModifiedBy>Hannah M Hein</cp:lastModifiedBy>
  <cp:revision>1</cp:revision>
  <dcterms:created xsi:type="dcterms:W3CDTF">2020-11-06T18:30:00Z</dcterms:created>
  <dcterms:modified xsi:type="dcterms:W3CDTF">2020-11-06T18:31:00Z</dcterms:modified>
</cp:coreProperties>
</file>